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5F" w:rsidRDefault="00696CBA" w:rsidP="00AE595F">
      <w:pPr>
        <w:shd w:val="clear" w:color="auto" w:fill="FFFFFF"/>
        <w:jc w:val="center"/>
        <w:outlineLvl w:val="1"/>
        <w:rPr>
          <w:rFonts w:ascii="Roboto Slab" w:eastAsia="Times New Roman" w:hAnsi="Roboto Slab" w:cs="Helvetica"/>
          <w:sz w:val="37"/>
          <w:szCs w:val="37"/>
          <w:lang w:eastAsia="ru-RU"/>
        </w:rPr>
      </w:pPr>
      <w:r w:rsidRPr="00AE595F">
        <w:rPr>
          <w:rFonts w:ascii="Roboto Slab" w:eastAsia="Times New Roman" w:hAnsi="Roboto Slab" w:cs="Helvetica"/>
          <w:sz w:val="37"/>
          <w:szCs w:val="37"/>
          <w:lang w:eastAsia="ru-RU"/>
        </w:rPr>
        <w:t xml:space="preserve">Информация </w:t>
      </w:r>
      <w:r w:rsidR="00AE595F">
        <w:rPr>
          <w:rFonts w:ascii="Roboto Slab" w:eastAsia="Times New Roman" w:hAnsi="Roboto Slab" w:cs="Helvetica"/>
          <w:sz w:val="37"/>
          <w:szCs w:val="37"/>
          <w:lang w:eastAsia="ru-RU"/>
        </w:rPr>
        <w:t>для работодателей</w:t>
      </w:r>
    </w:p>
    <w:p w:rsidR="00696CBA" w:rsidRPr="00AE595F" w:rsidRDefault="00696CBA" w:rsidP="00AE595F">
      <w:pPr>
        <w:shd w:val="clear" w:color="auto" w:fill="FFFFFF"/>
        <w:jc w:val="center"/>
        <w:outlineLvl w:val="1"/>
        <w:rPr>
          <w:rFonts w:ascii="Roboto Slab" w:eastAsia="Times New Roman" w:hAnsi="Roboto Slab" w:cs="Helvetica"/>
          <w:sz w:val="37"/>
          <w:szCs w:val="37"/>
          <w:lang w:eastAsia="ru-RU"/>
        </w:rPr>
      </w:pPr>
      <w:r w:rsidRPr="00AE595F">
        <w:rPr>
          <w:rFonts w:ascii="Roboto Slab" w:eastAsia="Times New Roman" w:hAnsi="Roboto Slab" w:cs="Helvetica"/>
          <w:sz w:val="37"/>
          <w:szCs w:val="37"/>
          <w:lang w:eastAsia="ru-RU"/>
        </w:rPr>
        <w:t>о проведении оперативного мониторинга</w:t>
      </w:r>
    </w:p>
    <w:p w:rsidR="00D334A3" w:rsidRDefault="00D334A3" w:rsidP="009E5A1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A17" w:rsidRDefault="00696CBA" w:rsidP="009E5A1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организации оперативного мониторинга занятости работников организаций, принят приказ Минтруда России от 26 января 2022 г. № 24, утверждающий перечень </w:t>
      </w:r>
      <w:r w:rsidR="007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 </w:t>
      </w:r>
      <w:r w:rsidRPr="00AE59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представляем</w:t>
      </w:r>
      <w:r w:rsidR="007205A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E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работодателями и</w:t>
      </w:r>
      <w:r w:rsidR="007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индивидуальными предпринимателями:</w:t>
      </w:r>
    </w:p>
    <w:p w:rsidR="009E5A17" w:rsidRDefault="00696CBA" w:rsidP="009E5A1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5F">
        <w:rPr>
          <w:rFonts w:ascii="Times New Roman" w:eastAsia="Times New Roman" w:hAnsi="Times New Roman" w:cs="Times New Roman"/>
          <w:sz w:val="28"/>
          <w:szCs w:val="28"/>
          <w:lang w:eastAsia="ru-RU"/>
        </w:rPr>
        <w:t>-о принятии решения о ликвидации организации либо прекращении деятельности индивидуальным предпринимателем, сокращении численности или штата работников организации, индивидуального предпринимателя и возможном расторжении трудовых договоров;</w:t>
      </w:r>
    </w:p>
    <w:p w:rsidR="009E5A17" w:rsidRDefault="00696CBA" w:rsidP="009E5A1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 введении режима неполного рабочего дня (смены) и (или) неполной </w:t>
      </w:r>
      <w:r w:rsidRPr="009E5A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недели, а также приостановке производства;</w:t>
      </w:r>
    </w:p>
    <w:p w:rsidR="0014428E" w:rsidRDefault="0014428E" w:rsidP="0014428E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17">
        <w:rPr>
          <w:rFonts w:ascii="Times New Roman" w:eastAsia="Times New Roman" w:hAnsi="Times New Roman" w:cs="Times New Roman"/>
          <w:sz w:val="28"/>
          <w:szCs w:val="28"/>
          <w:lang w:eastAsia="ru-RU"/>
        </w:rPr>
        <w:t>-о численности работников, находящихся на временной дистанционной (удаленной) работе в связи с введением ограничительных мероприятий (карантина);</w:t>
      </w:r>
    </w:p>
    <w:p w:rsidR="00D334A3" w:rsidRDefault="00696CBA" w:rsidP="009E5A1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17">
        <w:rPr>
          <w:rFonts w:ascii="Times New Roman" w:eastAsia="Times New Roman" w:hAnsi="Times New Roman" w:cs="Times New Roman"/>
          <w:sz w:val="28"/>
          <w:szCs w:val="28"/>
          <w:lang w:eastAsia="ru-RU"/>
        </w:rPr>
        <w:t>-о применении в отношении работодателя процедур о несостоятельности</w:t>
      </w:r>
      <w:r w:rsidR="005D6AD1" w:rsidRPr="009E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(банкротстве)</w:t>
      </w:r>
      <w:r w:rsidRPr="009E5A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05A2" w:rsidRDefault="007205A2" w:rsidP="009E5A1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9E5A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1408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необходимой для осуществления деятельности по профессиональной реабилитации и содействию занятости инвалидов;</w:t>
      </w:r>
    </w:p>
    <w:p w:rsidR="009E5A17" w:rsidRPr="009E5A17" w:rsidRDefault="009E5A17" w:rsidP="009E5A1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 </w:t>
      </w:r>
      <w:r w:rsidR="0014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наличии </w:t>
      </w:r>
      <w:r w:rsidRPr="009E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созданных или выделенных рабочих местах </w:t>
      </w:r>
      <w:proofErr w:type="gramStart"/>
      <w:r w:rsidRPr="009E5A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трудоустройства инвалидов в соответствии с установленной квотой для приема на работу</w:t>
      </w:r>
      <w:proofErr w:type="gramEnd"/>
      <w:r w:rsidRPr="009E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инвалидов, в том числе информацию о локальных нормативных актах, содержащих сведения о данных рабочих местах, выполнении квоты для приема на работу инвалидов.</w:t>
      </w:r>
    </w:p>
    <w:p w:rsidR="009E5A17" w:rsidRPr="009E5A17" w:rsidRDefault="009E5A17" w:rsidP="009E5A1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4A3" w:rsidRDefault="00696CBA" w:rsidP="009E5A1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Указанную информацию </w:t>
      </w:r>
      <w:r w:rsidR="00D334A3" w:rsidRPr="00AE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работодатели </w:t>
      </w:r>
      <w:r w:rsidRPr="00AE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обязаны размещать на единой цифровой платформе «Работа в России» (ЕЦП) </w:t>
      </w:r>
      <w:hyperlink r:id="rId4" w:history="1">
        <w:r w:rsidR="00D334A3" w:rsidRPr="004C6C9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https://trudvsem.ru</w:t>
        </w:r>
      </w:hyperlink>
      <w:r w:rsidRPr="00AE59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34A3" w:rsidRDefault="00696CBA" w:rsidP="009E5A1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5F">
        <w:rPr>
          <w:rFonts w:ascii="Times New Roman" w:eastAsia="Times New Roman" w:hAnsi="Times New Roman" w:cs="Times New Roman"/>
          <w:sz w:val="28"/>
          <w:szCs w:val="28"/>
          <w:lang w:eastAsia="ru-RU"/>
        </w:rPr>
        <w:t>-со среднесписочной численностью работников 25 человек и  более;</w:t>
      </w:r>
    </w:p>
    <w:p w:rsidR="00D334A3" w:rsidRDefault="00696CBA" w:rsidP="009E5A1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5F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-органы государственной власти Российской Федерации;</w:t>
      </w:r>
    </w:p>
    <w:p w:rsidR="00D334A3" w:rsidRDefault="00696CBA" w:rsidP="009E5A1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5F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-органы государственной власти субъектов Российской Федерации;</w:t>
      </w:r>
    </w:p>
    <w:p w:rsidR="00D334A3" w:rsidRDefault="00696CBA" w:rsidP="009E5A1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5F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-органы местного самоуправления;</w:t>
      </w:r>
    </w:p>
    <w:p w:rsidR="00D334A3" w:rsidRDefault="00696CBA" w:rsidP="009E5A1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-государственные и муниципальные учреждения </w:t>
      </w:r>
      <w:r w:rsidR="00AE595F" w:rsidRPr="00AE595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14C1B" w:rsidRPr="00AE59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</w:t>
      </w:r>
      <w:r w:rsidR="00D334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4C1B" w:rsidRPr="00AE595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D334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унитарные</w:t>
      </w:r>
      <w:r w:rsidR="00AE595F" w:rsidRPr="00AE59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E59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40C8" w:rsidRDefault="00696CBA" w:rsidP="003C40C8">
      <w:pPr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-юридические лица, в уставном капитале которых имеется доля участия </w:t>
      </w:r>
      <w:r w:rsidR="003C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40C8" w:rsidRDefault="00696CBA" w:rsidP="003C40C8">
      <w:pPr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субъекта Российской Федерации или </w:t>
      </w:r>
    </w:p>
    <w:p w:rsidR="00CC0289" w:rsidRPr="00AE595F" w:rsidRDefault="00696CBA" w:rsidP="003C40C8">
      <w:pPr>
        <w:ind w:firstLine="567"/>
        <w:jc w:val="left"/>
        <w:rPr>
          <w:sz w:val="18"/>
          <w:szCs w:val="18"/>
          <w:shd w:val="clear" w:color="auto" w:fill="FFFFFF"/>
        </w:rPr>
      </w:pPr>
      <w:r w:rsidRPr="00AE59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  <w:r w:rsidRPr="00AE59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C0289" w:rsidRPr="00AE595F" w:rsidRDefault="00CC0289" w:rsidP="00AE595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5F">
        <w:rPr>
          <w:rFonts w:ascii="Times New Roman" w:hAnsi="Times New Roman" w:cs="Times New Roman"/>
          <w:sz w:val="28"/>
          <w:szCs w:val="28"/>
          <w:shd w:val="clear" w:color="auto" w:fill="FFFFFF"/>
        </w:rPr>
        <w:t>Остальные категории работодателей смогут направлять сведения прежними способами: на бумажном носителе или по электронной почте.</w:t>
      </w:r>
    </w:p>
    <w:p w:rsidR="00CC0289" w:rsidRPr="00AE595F" w:rsidRDefault="00CC0289" w:rsidP="00AE595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CC2" w:rsidRPr="00AE595F" w:rsidRDefault="00696CBA" w:rsidP="00AE595F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59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Дополнительную информацию</w:t>
      </w:r>
      <w:r w:rsidR="00DC3BF5" w:rsidRPr="00AE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получить</w:t>
      </w:r>
      <w:r w:rsidR="00DC3BF5" w:rsidRPr="00AE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CC2" w:rsidRPr="00AE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43CC2" w:rsidRPr="00AE595F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Центре занятости населения по адресу: Пионерский проезд, дом 6,  телефон 75-37-41.</w:t>
      </w:r>
    </w:p>
    <w:p w:rsidR="00CC0289" w:rsidRPr="00AE595F" w:rsidRDefault="00CC0289" w:rsidP="001A6D45">
      <w:pPr>
        <w:shd w:val="clear" w:color="auto" w:fill="FFFFFF"/>
        <w:jc w:val="left"/>
        <w:outlineLvl w:val="1"/>
        <w:rPr>
          <w:rFonts w:ascii="Roboto Slab" w:eastAsia="Times New Roman" w:hAnsi="Roboto Slab" w:cs="Times New Roman"/>
          <w:sz w:val="37"/>
          <w:szCs w:val="37"/>
          <w:lang w:eastAsia="ru-RU"/>
        </w:rPr>
      </w:pPr>
    </w:p>
    <w:sectPr w:rsidR="00CC0289" w:rsidRPr="00AE595F" w:rsidSect="002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696CBA"/>
    <w:rsid w:val="00086EF7"/>
    <w:rsid w:val="000B11C4"/>
    <w:rsid w:val="0014082F"/>
    <w:rsid w:val="0014428E"/>
    <w:rsid w:val="001A6D45"/>
    <w:rsid w:val="0028058C"/>
    <w:rsid w:val="003C40C8"/>
    <w:rsid w:val="003F4235"/>
    <w:rsid w:val="00473757"/>
    <w:rsid w:val="005D6AD1"/>
    <w:rsid w:val="00696CBA"/>
    <w:rsid w:val="006B0B4D"/>
    <w:rsid w:val="006B1C35"/>
    <w:rsid w:val="007205A2"/>
    <w:rsid w:val="00725B56"/>
    <w:rsid w:val="00743CC2"/>
    <w:rsid w:val="009E5A17"/>
    <w:rsid w:val="00AE595F"/>
    <w:rsid w:val="00CC0289"/>
    <w:rsid w:val="00D25C1F"/>
    <w:rsid w:val="00D334A3"/>
    <w:rsid w:val="00DC3BF5"/>
    <w:rsid w:val="00E14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paragraph" w:styleId="2">
    <w:name w:val="heading 2"/>
    <w:basedOn w:val="a"/>
    <w:link w:val="20"/>
    <w:uiPriority w:val="9"/>
    <w:qFormat/>
    <w:rsid w:val="00696CBA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6C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96CB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-inverse">
    <w:name w:val="label-inverse"/>
    <w:basedOn w:val="a0"/>
    <w:rsid w:val="00696CBA"/>
  </w:style>
  <w:style w:type="paragraph" w:customStyle="1" w:styleId="lead">
    <w:name w:val="lead"/>
    <w:basedOn w:val="a"/>
    <w:rsid w:val="00696CB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34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6945">
          <w:marLeft w:val="0"/>
          <w:marRight w:val="0"/>
          <w:marTop w:val="52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3261">
          <w:marLeft w:val="0"/>
          <w:marRight w:val="209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4039">
          <w:marLeft w:val="0"/>
          <w:marRight w:val="0"/>
          <w:marTop w:val="52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0917">
          <w:marLeft w:val="0"/>
          <w:marRight w:val="209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udvse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Загария Елена Николаевна</cp:lastModifiedBy>
  <cp:revision>5</cp:revision>
  <cp:lastPrinted>2022-02-09T08:29:00Z</cp:lastPrinted>
  <dcterms:created xsi:type="dcterms:W3CDTF">2022-02-09T03:04:00Z</dcterms:created>
  <dcterms:modified xsi:type="dcterms:W3CDTF">2022-02-10T09:14:00Z</dcterms:modified>
</cp:coreProperties>
</file>